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B4F5" w14:textId="77777777" w:rsidR="00D55B9B" w:rsidRDefault="00D55B9B" w:rsidP="00F93945">
      <w:pPr>
        <w:jc w:val="center"/>
        <w:rPr>
          <w:b/>
        </w:rPr>
      </w:pPr>
      <w:r>
        <w:rPr>
          <w:b/>
        </w:rPr>
        <w:t>Terrace Bay Superior Seniors</w:t>
      </w:r>
    </w:p>
    <w:p w14:paraId="18D4E5DC" w14:textId="176E4540" w:rsidR="009A4BEA" w:rsidRDefault="00331B6A" w:rsidP="009A4BEA">
      <w:pPr>
        <w:jc w:val="center"/>
        <w:rPr>
          <w:b/>
        </w:rPr>
      </w:pPr>
      <w:r>
        <w:rPr>
          <w:b/>
        </w:rPr>
        <w:t>Semi-</w:t>
      </w:r>
      <w:r w:rsidR="0034376F">
        <w:rPr>
          <w:b/>
        </w:rPr>
        <w:t>Annual General Meeting</w:t>
      </w:r>
      <w:r w:rsidR="00904EEA">
        <w:rPr>
          <w:b/>
        </w:rPr>
        <w:t xml:space="preserve"> </w:t>
      </w:r>
      <w:r w:rsidR="00957040">
        <w:rPr>
          <w:b/>
        </w:rPr>
        <w:t>April 10, 2025</w:t>
      </w:r>
    </w:p>
    <w:p w14:paraId="3A82EE02" w14:textId="77777777" w:rsidR="009A4BEA" w:rsidRPr="009A4BEA" w:rsidRDefault="009A4BEA" w:rsidP="009A4BEA">
      <w:pPr>
        <w:rPr>
          <w:bCs/>
        </w:rPr>
      </w:pPr>
      <w:r>
        <w:rPr>
          <w:bCs/>
        </w:rPr>
        <w:t xml:space="preserve">Quorum was established </w:t>
      </w:r>
      <w:r w:rsidR="00767740">
        <w:rPr>
          <w:bCs/>
        </w:rPr>
        <w:t xml:space="preserve">with </w:t>
      </w:r>
      <w:r w:rsidR="00121B2B">
        <w:rPr>
          <w:bCs/>
        </w:rPr>
        <w:t>24</w:t>
      </w:r>
      <w:r w:rsidR="000250D5">
        <w:rPr>
          <w:bCs/>
        </w:rPr>
        <w:t xml:space="preserve"> members present. </w:t>
      </w:r>
    </w:p>
    <w:p w14:paraId="4BF18856" w14:textId="77777777" w:rsidR="00684322" w:rsidRDefault="00684322" w:rsidP="007A7234">
      <w:pPr>
        <w:pStyle w:val="ListParagraph"/>
        <w:numPr>
          <w:ilvl w:val="0"/>
          <w:numId w:val="5"/>
        </w:numPr>
      </w:pPr>
      <w:r>
        <w:t>Call to Order by</w:t>
      </w:r>
      <w:r w:rsidR="00E24A25">
        <w:t xml:space="preserve"> President </w:t>
      </w:r>
      <w:r w:rsidR="00121B2B">
        <w:t xml:space="preserve">Gail Dakin. Gail requested </w:t>
      </w:r>
      <w:r w:rsidR="00BA6DD6">
        <w:t>ratification</w:t>
      </w:r>
      <w:r w:rsidR="00121B2B">
        <w:t xml:space="preserve"> from members present on the appointment of Brian Wilcox to the </w:t>
      </w:r>
      <w:r w:rsidR="00BA6DD6">
        <w:t>position of Health and Wellness;</w:t>
      </w:r>
      <w:r w:rsidR="00121B2B">
        <w:t xml:space="preserve"> </w:t>
      </w:r>
      <w:r w:rsidR="00BA6DD6">
        <w:t>a</w:t>
      </w:r>
      <w:r w:rsidR="00121B2B">
        <w:t>pproved.</w:t>
      </w:r>
    </w:p>
    <w:p w14:paraId="0C081B45" w14:textId="77777777" w:rsidR="000250D5" w:rsidRDefault="009A4BEA" w:rsidP="000250D5">
      <w:pPr>
        <w:pStyle w:val="ListParagraph"/>
        <w:numPr>
          <w:ilvl w:val="0"/>
          <w:numId w:val="5"/>
        </w:numPr>
      </w:pPr>
      <w:r>
        <w:t>A</w:t>
      </w:r>
      <w:r w:rsidR="00DA5A85">
        <w:t>pproval of A</w:t>
      </w:r>
      <w:r w:rsidR="0034376F">
        <w:t>genda</w:t>
      </w:r>
      <w:r w:rsidR="009C4E18">
        <w:t xml:space="preserve"> </w:t>
      </w:r>
      <w:r w:rsidR="00DA5A85">
        <w:t>-</w:t>
      </w:r>
      <w:r w:rsidR="0013211A">
        <w:t xml:space="preserve"> </w:t>
      </w:r>
      <w:r w:rsidR="00767740">
        <w:t>Copies</w:t>
      </w:r>
      <w:r w:rsidR="00E22EB3">
        <w:t xml:space="preserve"> </w:t>
      </w:r>
      <w:r w:rsidR="0013211A">
        <w:t xml:space="preserve">of the agenda were </w:t>
      </w:r>
      <w:r w:rsidR="00767740">
        <w:t>distributed and</w:t>
      </w:r>
      <w:r w:rsidR="00E24A25">
        <w:t xml:space="preserve"> </w:t>
      </w:r>
      <w:r w:rsidR="00BA6DD6">
        <w:t>Gail</w:t>
      </w:r>
      <w:r w:rsidR="00767740">
        <w:t xml:space="preserve"> </w:t>
      </w:r>
      <w:r w:rsidR="00E24A25">
        <w:t>moved the agenda be</w:t>
      </w:r>
      <w:r w:rsidR="00767740">
        <w:t xml:space="preserve"> approved</w:t>
      </w:r>
      <w:r w:rsidR="00E24A25">
        <w:t xml:space="preserve">; seconded  by </w:t>
      </w:r>
      <w:r w:rsidR="00214A96">
        <w:t xml:space="preserve"> </w:t>
      </w:r>
      <w:r w:rsidR="00BA6DD6">
        <w:t>Bob Gammon</w:t>
      </w:r>
      <w:r w:rsidR="00E24A25">
        <w:t>; carried</w:t>
      </w:r>
    </w:p>
    <w:p w14:paraId="2E0AD93E" w14:textId="77777777" w:rsidR="000250D5" w:rsidRDefault="00B861A6" w:rsidP="000250D5">
      <w:pPr>
        <w:pStyle w:val="ListParagraph"/>
        <w:numPr>
          <w:ilvl w:val="0"/>
          <w:numId w:val="5"/>
        </w:numPr>
      </w:pPr>
      <w:r>
        <w:t>App</w:t>
      </w:r>
      <w:r w:rsidR="00B705CA">
        <w:t>r</w:t>
      </w:r>
      <w:r w:rsidR="0013211A">
        <w:t xml:space="preserve">oval of Minutes – the </w:t>
      </w:r>
      <w:r w:rsidR="00857551">
        <w:t>November 14</w:t>
      </w:r>
      <w:r w:rsidR="00BA6DD6">
        <w:t>, 2024</w:t>
      </w:r>
      <w:r w:rsidR="007436DF">
        <w:t xml:space="preserve"> </w:t>
      </w:r>
      <w:r>
        <w:t xml:space="preserve">Annual General Meeting minutes </w:t>
      </w:r>
      <w:r w:rsidR="00451D12">
        <w:t>were approved as written. Moved by Joanne</w:t>
      </w:r>
      <w:r w:rsidR="002213EB">
        <w:t>;</w:t>
      </w:r>
      <w:r w:rsidR="00451D12">
        <w:t xml:space="preserve"> seconded by </w:t>
      </w:r>
      <w:r w:rsidR="00857551">
        <w:t>Bob Gammon</w:t>
      </w:r>
      <w:r w:rsidR="00D360E3">
        <w:t>;</w:t>
      </w:r>
      <w:r w:rsidR="002213EB">
        <w:t xml:space="preserve"> </w:t>
      </w:r>
      <w:r w:rsidR="00451D12">
        <w:t>carried</w:t>
      </w:r>
    </w:p>
    <w:p w14:paraId="713CFBAF" w14:textId="77777777" w:rsidR="0013211A" w:rsidRDefault="00451D12" w:rsidP="000250D5">
      <w:pPr>
        <w:pStyle w:val="ListParagraph"/>
        <w:numPr>
          <w:ilvl w:val="0"/>
          <w:numId w:val="5"/>
        </w:numPr>
      </w:pPr>
      <w:r>
        <w:t>Treasurer’s Report –</w:t>
      </w:r>
      <w:r w:rsidR="00B705CA">
        <w:t xml:space="preserve">Toni </w:t>
      </w:r>
      <w:r w:rsidR="00044A8D">
        <w:t>McInnis presented the treasurer’s report and moved it be accepted as presented; seconded by Mike Moore; carried</w:t>
      </w:r>
      <w:r w:rsidR="00BF7EED">
        <w:t xml:space="preserve">. Bank balance as of </w:t>
      </w:r>
      <w:r w:rsidR="00857551">
        <w:t>March 30, 2025</w:t>
      </w:r>
      <w:r w:rsidR="00BF7EED">
        <w:t xml:space="preserve"> is $</w:t>
      </w:r>
      <w:r w:rsidR="00857551">
        <w:t>15,802.09.</w:t>
      </w:r>
    </w:p>
    <w:p w14:paraId="4B905273" w14:textId="77777777" w:rsidR="00012142" w:rsidRDefault="00857551" w:rsidP="00012142">
      <w:pPr>
        <w:pStyle w:val="ListParagraph"/>
        <w:numPr>
          <w:ilvl w:val="0"/>
          <w:numId w:val="5"/>
        </w:numPr>
      </w:pPr>
      <w:r>
        <w:t>Mayor’s Presentation</w:t>
      </w:r>
      <w:r w:rsidR="00D4313D">
        <w:t xml:space="preserve"> - </w:t>
      </w:r>
      <w:r w:rsidR="00BF7EED">
        <w:t xml:space="preserve">Mayor – Paul Malashewski shared </w:t>
      </w:r>
      <w:r w:rsidR="00D4313D">
        <w:t>some highlights</w:t>
      </w:r>
      <w:r w:rsidR="00564BFF">
        <w:t>:</w:t>
      </w:r>
    </w:p>
    <w:p w14:paraId="7AB7D293" w14:textId="77777777" w:rsidR="00D4313D" w:rsidRDefault="00D4313D" w:rsidP="00D4313D">
      <w:pPr>
        <w:pStyle w:val="ListParagraph"/>
        <w:numPr>
          <w:ilvl w:val="1"/>
          <w:numId w:val="5"/>
        </w:numPr>
      </w:pPr>
      <w:r>
        <w:t>Some expenditures for 2024: $300k on Labour Action Centre for one year was totally funded by the govt while Township was paid to oversee</w:t>
      </w:r>
      <w:r w:rsidR="00564BFF">
        <w:t xml:space="preserve"> the program</w:t>
      </w:r>
      <w:r>
        <w:t>. Three roof replacements and two Public Works vehicles.</w:t>
      </w:r>
    </w:p>
    <w:p w14:paraId="79165892" w14:textId="77777777" w:rsidR="00D4313D" w:rsidRDefault="00D4313D" w:rsidP="00D4313D">
      <w:pPr>
        <w:pStyle w:val="ListParagraph"/>
        <w:numPr>
          <w:ilvl w:val="1"/>
          <w:numId w:val="5"/>
        </w:numPr>
      </w:pPr>
      <w:r>
        <w:t xml:space="preserve">Township realized $15K from cruise ships. Only one </w:t>
      </w:r>
      <w:r w:rsidR="00E63E00">
        <w:t xml:space="preserve">is </w:t>
      </w:r>
      <w:r>
        <w:t>booked for 2025 so far.</w:t>
      </w:r>
    </w:p>
    <w:p w14:paraId="6950CCF3" w14:textId="77777777" w:rsidR="00D4313D" w:rsidRDefault="00D4313D" w:rsidP="00D4313D">
      <w:pPr>
        <w:pStyle w:val="ListParagraph"/>
        <w:numPr>
          <w:ilvl w:val="1"/>
          <w:numId w:val="5"/>
        </w:numPr>
      </w:pPr>
      <w:r>
        <w:t>In 2025 applied to FEDNOR for funding to redo our strategic plan and received $72k. As part of this plan work continues on Supportive Housing and Childcare. Please fill out the survey</w:t>
      </w:r>
      <w:r w:rsidR="00B001C2">
        <w:t xml:space="preserve"> as more current data is required.</w:t>
      </w:r>
    </w:p>
    <w:p w14:paraId="5BD3867A" w14:textId="77777777" w:rsidR="00B001C2" w:rsidRDefault="00B001C2" w:rsidP="00D4313D">
      <w:pPr>
        <w:pStyle w:val="ListParagraph"/>
        <w:numPr>
          <w:ilvl w:val="1"/>
          <w:numId w:val="5"/>
        </w:numPr>
      </w:pPr>
      <w:r>
        <w:t>Tennis court refurbishment for $330k</w:t>
      </w:r>
    </w:p>
    <w:p w14:paraId="5CDAEE5B" w14:textId="77777777" w:rsidR="00B001C2" w:rsidRDefault="00B001C2" w:rsidP="00D4313D">
      <w:pPr>
        <w:pStyle w:val="ListParagraph"/>
        <w:numPr>
          <w:ilvl w:val="1"/>
          <w:numId w:val="5"/>
        </w:numPr>
      </w:pPr>
      <w:r>
        <w:t>Under the Asset Management Plan the next project is Hudson Drive at $5.5M involving water, sewer, sidewalks, paving – applying for a grant</w:t>
      </w:r>
    </w:p>
    <w:p w14:paraId="55F6F272" w14:textId="77777777" w:rsidR="00B001C2" w:rsidRDefault="00B001C2" w:rsidP="00D4313D">
      <w:pPr>
        <w:pStyle w:val="ListParagraph"/>
        <w:numPr>
          <w:ilvl w:val="1"/>
          <w:numId w:val="5"/>
        </w:numPr>
      </w:pPr>
      <w:r>
        <w:t>A</w:t>
      </w:r>
      <w:r w:rsidR="0048028C">
        <w:t>n</w:t>
      </w:r>
      <w:r>
        <w:t xml:space="preserve"> average residential tax bill in 2025 would see an increase of $8.29 per month</w:t>
      </w:r>
    </w:p>
    <w:p w14:paraId="7DBFF400" w14:textId="77777777" w:rsidR="00B001C2" w:rsidRDefault="00B001C2" w:rsidP="00D4313D">
      <w:pPr>
        <w:pStyle w:val="ListParagraph"/>
        <w:numPr>
          <w:ilvl w:val="1"/>
          <w:numId w:val="5"/>
        </w:numPr>
      </w:pPr>
      <w:r>
        <w:t xml:space="preserve">The biggest project this summer will be the </w:t>
      </w:r>
      <w:proofErr w:type="spellStart"/>
      <w:r>
        <w:t>MKHall</w:t>
      </w:r>
      <w:proofErr w:type="spellEnd"/>
      <w:r>
        <w:t xml:space="preserve"> roof replacement at $1M; $397K by </w:t>
      </w:r>
      <w:r w:rsidR="0048028C">
        <w:t xml:space="preserve">the </w:t>
      </w:r>
      <w:r>
        <w:t xml:space="preserve">Township. This is followed by Tourist Info </w:t>
      </w:r>
      <w:r w:rsidR="00564BFF">
        <w:t>Centre roof $161k which</w:t>
      </w:r>
      <w:r>
        <w:t xml:space="preserve"> is 90% funded.</w:t>
      </w:r>
    </w:p>
    <w:p w14:paraId="4800961E" w14:textId="77777777" w:rsidR="00B001C2" w:rsidRDefault="00B001C2" w:rsidP="00D4313D">
      <w:pPr>
        <w:pStyle w:val="ListParagraph"/>
        <w:numPr>
          <w:ilvl w:val="1"/>
          <w:numId w:val="5"/>
        </w:numPr>
      </w:pPr>
      <w:r>
        <w:t>The new EMS Base will be l</w:t>
      </w:r>
      <w:r w:rsidR="00012142">
        <w:t>ocated next to</w:t>
      </w:r>
      <w:r>
        <w:t xml:space="preserve"> Service Ontario</w:t>
      </w:r>
      <w:r w:rsidR="00012142">
        <w:t xml:space="preserve">. An agreement is being worked on with </w:t>
      </w:r>
      <w:r w:rsidR="00420129">
        <w:t>Thunder</w:t>
      </w:r>
      <w:r w:rsidR="00012142">
        <w:t xml:space="preserve"> Bay whereby Terrace Bay will build the base and lease it back to the city at full cost recovery. This facility will help attract new paramedics to our area. Admin is working on securing a 30 year loan from Infrastructure Ontario. Completion is 2026.</w:t>
      </w:r>
    </w:p>
    <w:p w14:paraId="598BC8F3" w14:textId="77777777" w:rsidR="00012142" w:rsidRDefault="00012142" w:rsidP="00D4313D">
      <w:pPr>
        <w:pStyle w:val="ListParagraph"/>
        <w:numPr>
          <w:ilvl w:val="1"/>
          <w:numId w:val="5"/>
        </w:numPr>
      </w:pPr>
      <w:r>
        <w:t>The new rest stop will be worked on again this year and completed 2026.</w:t>
      </w:r>
    </w:p>
    <w:p w14:paraId="62A8FA20" w14:textId="77777777" w:rsidR="00334ED0" w:rsidRDefault="007B4318" w:rsidP="00857551">
      <w:pPr>
        <w:pStyle w:val="ListParagraph"/>
        <w:numPr>
          <w:ilvl w:val="0"/>
          <w:numId w:val="5"/>
        </w:numPr>
      </w:pPr>
      <w:r>
        <w:t xml:space="preserve">President’s Report </w:t>
      </w:r>
      <w:r w:rsidR="00167892">
        <w:t>–</w:t>
      </w:r>
      <w:r w:rsidR="00334ED0">
        <w:t xml:space="preserve"> </w:t>
      </w:r>
      <w:r w:rsidR="005169CC">
        <w:t>Gail Dakin shared some highlights from the past 6 months:</w:t>
      </w:r>
    </w:p>
    <w:p w14:paraId="07909464" w14:textId="77777777" w:rsidR="005169CC" w:rsidRDefault="005169CC" w:rsidP="005169CC">
      <w:pPr>
        <w:pStyle w:val="ListParagraph"/>
        <w:numPr>
          <w:ilvl w:val="1"/>
          <w:numId w:val="5"/>
        </w:numPr>
      </w:pPr>
      <w:r>
        <w:t xml:space="preserve">Sam Matar has agreed to cater our 2025 Christmas dinner. A successful Lo-Impact Olympics was held. The TV in the hallway is running again thanks to Brian Wilcox. Brian has taken over the Health Van bookings as well as the foot care program. There is a SALC survey to be completed by members. The </w:t>
      </w:r>
      <w:proofErr w:type="spellStart"/>
      <w:r>
        <w:t>MKHall</w:t>
      </w:r>
      <w:proofErr w:type="spellEnd"/>
      <w:r>
        <w:t xml:space="preserve"> roof will be replaced the second week of May. Future plans include shuffle board, Wii, </w:t>
      </w:r>
      <w:r w:rsidR="00D56FF8">
        <w:t>pool room and craft room events and possibly a get together with Marathon and Manitouwadge.</w:t>
      </w:r>
    </w:p>
    <w:p w14:paraId="50996FFB" w14:textId="77777777" w:rsidR="00857551" w:rsidRDefault="00857551" w:rsidP="00857551">
      <w:pPr>
        <w:pStyle w:val="ListParagraph"/>
        <w:numPr>
          <w:ilvl w:val="0"/>
          <w:numId w:val="5"/>
        </w:numPr>
      </w:pPr>
      <w:r>
        <w:t>Directors’ Reports</w:t>
      </w:r>
    </w:p>
    <w:p w14:paraId="2969DE1B" w14:textId="77777777" w:rsidR="00857551" w:rsidRDefault="00857551" w:rsidP="00857551">
      <w:pPr>
        <w:pStyle w:val="ListParagraph"/>
        <w:numPr>
          <w:ilvl w:val="1"/>
          <w:numId w:val="5"/>
        </w:numPr>
      </w:pPr>
      <w:r>
        <w:t>Program</w:t>
      </w:r>
      <w:r w:rsidR="00555EBD">
        <w:t>ming  - Cheryl</w:t>
      </w:r>
      <w:r w:rsidR="0048028C">
        <w:t xml:space="preserve"> – see President’s report</w:t>
      </w:r>
    </w:p>
    <w:p w14:paraId="5D7A7731" w14:textId="77777777" w:rsidR="00555EBD" w:rsidRDefault="00555EBD" w:rsidP="00857551">
      <w:pPr>
        <w:pStyle w:val="ListParagraph"/>
        <w:numPr>
          <w:ilvl w:val="1"/>
          <w:numId w:val="5"/>
        </w:numPr>
      </w:pPr>
      <w:r>
        <w:lastRenderedPageBreak/>
        <w:t>Kitchen – Bob</w:t>
      </w:r>
      <w:r w:rsidR="000E6847">
        <w:t xml:space="preserve"> –thanks to Toni McInnis for the detailed breakdown of the meals. There is a need for other s to learn the operation of the dish washer in the event Bob is not available.</w:t>
      </w:r>
    </w:p>
    <w:p w14:paraId="3E3B7448" w14:textId="77777777" w:rsidR="00555EBD" w:rsidRDefault="00555EBD" w:rsidP="00857551">
      <w:pPr>
        <w:pStyle w:val="ListParagraph"/>
        <w:numPr>
          <w:ilvl w:val="1"/>
          <w:numId w:val="5"/>
        </w:numPr>
      </w:pPr>
      <w:r>
        <w:t xml:space="preserve">Health and Wellness – </w:t>
      </w:r>
      <w:r w:rsidR="000E6847">
        <w:t xml:space="preserve">Donna Davis for </w:t>
      </w:r>
      <w:r>
        <w:t>Brian Wilcox</w:t>
      </w:r>
      <w:r w:rsidR="000E6847">
        <w:t xml:space="preserve"> – thanks to Terrie Roberts for her previous management of the foot care program. </w:t>
      </w:r>
      <w:r w:rsidR="00EE56A0">
        <w:t xml:space="preserve">From April 2024 to March 30, 2025 the Foot care program realized $17,464.00. There is an email for clients to book. The Health Van made 205 trips with 239 riders. </w:t>
      </w:r>
      <w:r w:rsidR="000032BA">
        <w:t xml:space="preserve">Rates have increased to $160 </w:t>
      </w:r>
      <w:r w:rsidR="007F51B9">
        <w:t>Terrace</w:t>
      </w:r>
      <w:r w:rsidR="000032BA">
        <w:t xml:space="preserve"> Bay, $95 to Marathon, $310 Marathon to Thunder Bay. Ridership is down. </w:t>
      </w:r>
      <w:r w:rsidR="000B1A49">
        <w:t>Luke Bedard is trying to reach Schreiber and Marathon to contribute to this program to keep the rates affordable. There is the possibility of new grant funding. First aid kits will be checked and supplies updated. If there is interest a FA workshop could be held monthly.</w:t>
      </w:r>
      <w:r w:rsidR="007F51B9">
        <w:t xml:space="preserve"> There a Health and Welfare survey online and also copies in the drop-in room for members to share their suggestions.</w:t>
      </w:r>
    </w:p>
    <w:p w14:paraId="09E8D410" w14:textId="77777777" w:rsidR="00555EBD" w:rsidRDefault="00555EBD" w:rsidP="00857551">
      <w:pPr>
        <w:pStyle w:val="ListParagraph"/>
        <w:numPr>
          <w:ilvl w:val="1"/>
          <w:numId w:val="5"/>
        </w:numPr>
      </w:pPr>
      <w:r>
        <w:t xml:space="preserve">Membership </w:t>
      </w:r>
      <w:r w:rsidR="007F51B9">
        <w:t>–</w:t>
      </w:r>
      <w:r>
        <w:t xml:space="preserve"> Edna</w:t>
      </w:r>
      <w:r w:rsidR="007F51B9">
        <w:t xml:space="preserve"> – As of Dec 31, 2024: 218 active plus 44 life totaling 262 members. Jan2025 to March 31 2025: 281 members total</w:t>
      </w:r>
      <w:r w:rsidR="002045E9">
        <w:t>. Edna thanked Cheryl for her great effort to create events to draw in members.</w:t>
      </w:r>
    </w:p>
    <w:p w14:paraId="441C1E7D" w14:textId="77777777" w:rsidR="003858F1" w:rsidRDefault="002454F0" w:rsidP="00F059E1">
      <w:pPr>
        <w:pStyle w:val="ListParagraph"/>
        <w:numPr>
          <w:ilvl w:val="0"/>
          <w:numId w:val="5"/>
        </w:numPr>
        <w:ind w:left="792"/>
      </w:pPr>
      <w:r>
        <w:t xml:space="preserve">Coordinator </w:t>
      </w:r>
      <w:r w:rsidR="00555EBD">
        <w:t xml:space="preserve">s Report – Colleen </w:t>
      </w:r>
      <w:r w:rsidR="005B5353">
        <w:t>–</w:t>
      </w:r>
      <w:r>
        <w:t xml:space="preserve"> </w:t>
      </w:r>
      <w:r w:rsidR="005B5353">
        <w:t>the member profile forms are complete for now</w:t>
      </w:r>
    </w:p>
    <w:p w14:paraId="05CA6F7D" w14:textId="77777777" w:rsidR="00175891" w:rsidRDefault="00DB121C" w:rsidP="007A7234">
      <w:pPr>
        <w:pStyle w:val="ListParagraph"/>
        <w:numPr>
          <w:ilvl w:val="0"/>
          <w:numId w:val="5"/>
        </w:numPr>
      </w:pPr>
      <w:r>
        <w:t>Old Business</w:t>
      </w:r>
      <w:r w:rsidR="00F525B5">
        <w:t xml:space="preserve"> </w:t>
      </w:r>
    </w:p>
    <w:p w14:paraId="4223CC3A" w14:textId="77777777" w:rsidR="00BA6DD6" w:rsidRDefault="00BA6DD6" w:rsidP="00BA6DD6">
      <w:pPr>
        <w:pStyle w:val="ListParagraph"/>
        <w:numPr>
          <w:ilvl w:val="1"/>
          <w:numId w:val="5"/>
        </w:numPr>
      </w:pPr>
      <w:r>
        <w:t>Change of board member</w:t>
      </w:r>
      <w:r w:rsidR="003611F7">
        <w:t xml:space="preserve"> – Brian Wilcox has agreed to take over the Health and Wellness </w:t>
      </w:r>
      <w:r w:rsidR="00535459">
        <w:t xml:space="preserve">Director </w:t>
      </w:r>
      <w:r w:rsidR="003611F7">
        <w:t xml:space="preserve">position upon the resignation of Terrie Roberts. </w:t>
      </w:r>
    </w:p>
    <w:p w14:paraId="725EA149" w14:textId="77777777" w:rsidR="00F059E1" w:rsidRDefault="00F059E1" w:rsidP="00F525B5">
      <w:pPr>
        <w:pStyle w:val="ListParagraph"/>
        <w:ind w:left="360"/>
      </w:pPr>
    </w:p>
    <w:p w14:paraId="335E7404" w14:textId="77777777" w:rsidR="00F525B5" w:rsidRDefault="00E934B9" w:rsidP="00F525B5">
      <w:pPr>
        <w:pStyle w:val="ListParagraph"/>
        <w:numPr>
          <w:ilvl w:val="0"/>
          <w:numId w:val="5"/>
        </w:numPr>
      </w:pPr>
      <w:r>
        <w:t>New Busines</w:t>
      </w:r>
      <w:r w:rsidR="00175891">
        <w:t>s</w:t>
      </w:r>
      <w:r w:rsidR="003611F7">
        <w:t xml:space="preserve"> - none</w:t>
      </w:r>
    </w:p>
    <w:p w14:paraId="49959917" w14:textId="77777777" w:rsidR="00F525B5" w:rsidRDefault="00F525B5" w:rsidP="00F525B5">
      <w:pPr>
        <w:pStyle w:val="ListParagraph"/>
      </w:pPr>
    </w:p>
    <w:p w14:paraId="0B1EE6D1" w14:textId="77777777" w:rsidR="003858F1" w:rsidRDefault="00BA6DD6" w:rsidP="00BA6DD6">
      <w:r>
        <w:t>Adjourned by</w:t>
      </w:r>
      <w:r w:rsidR="003611F7">
        <w:t xml:space="preserve"> </w:t>
      </w:r>
    </w:p>
    <w:p w14:paraId="3B89A323" w14:textId="77777777" w:rsidR="00456A58" w:rsidRDefault="00456A58" w:rsidP="00456A58">
      <w:r>
        <w:t>Recorded by Joanne Moore</w:t>
      </w:r>
    </w:p>
    <w:p w14:paraId="2A444CEF" w14:textId="77777777" w:rsidR="003858F1" w:rsidRDefault="003858F1" w:rsidP="00456A58"/>
    <w:sectPr w:rsidR="003858F1" w:rsidSect="00AB2EAE">
      <w:headerReference w:type="default" r:id="rId8"/>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59E8" w14:textId="77777777" w:rsidR="00B85CD7" w:rsidRDefault="00B85CD7" w:rsidP="008B3BDD">
      <w:pPr>
        <w:spacing w:after="0" w:line="240" w:lineRule="auto"/>
      </w:pPr>
      <w:r>
        <w:separator/>
      </w:r>
    </w:p>
  </w:endnote>
  <w:endnote w:type="continuationSeparator" w:id="0">
    <w:p w14:paraId="7861B2BD" w14:textId="77777777" w:rsidR="00B85CD7" w:rsidRDefault="00B85CD7" w:rsidP="008B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95039" w14:textId="77777777" w:rsidR="00B85CD7" w:rsidRDefault="00B85CD7" w:rsidP="008B3BDD">
      <w:pPr>
        <w:spacing w:after="0" w:line="240" w:lineRule="auto"/>
      </w:pPr>
      <w:r>
        <w:separator/>
      </w:r>
    </w:p>
  </w:footnote>
  <w:footnote w:type="continuationSeparator" w:id="0">
    <w:p w14:paraId="74941D30" w14:textId="77777777" w:rsidR="00B85CD7" w:rsidRDefault="00B85CD7" w:rsidP="008B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5B55" w14:textId="77777777" w:rsidR="008B3BDD" w:rsidRPr="008B3BDD" w:rsidRDefault="008B3BDD" w:rsidP="008B3BDD">
    <w:pPr>
      <w:pStyle w:val="Header"/>
      <w:tabs>
        <w:tab w:val="clear" w:pos="4680"/>
        <w:tab w:val="clear" w:pos="9360"/>
        <w:tab w:val="left" w:pos="4155"/>
      </w:tabs>
      <w:rPr>
        <w:lang w:val="en-US"/>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36E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497E99"/>
    <w:multiLevelType w:val="hybridMultilevel"/>
    <w:tmpl w:val="E2DA8AA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59D2171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945500"/>
    <w:multiLevelType w:val="hybridMultilevel"/>
    <w:tmpl w:val="0AAE35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F260C02"/>
    <w:multiLevelType w:val="multilevel"/>
    <w:tmpl w:val="D74ABBC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77682D83"/>
    <w:multiLevelType w:val="hybridMultilevel"/>
    <w:tmpl w:val="D256A8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36180679">
    <w:abstractNumId w:val="5"/>
  </w:num>
  <w:num w:numId="2" w16cid:durableId="750346286">
    <w:abstractNumId w:val="3"/>
  </w:num>
  <w:num w:numId="3" w16cid:durableId="369720035">
    <w:abstractNumId w:val="1"/>
  </w:num>
  <w:num w:numId="4" w16cid:durableId="1987736855">
    <w:abstractNumId w:val="2"/>
  </w:num>
  <w:num w:numId="5" w16cid:durableId="1832870856">
    <w:abstractNumId w:val="0"/>
  </w:num>
  <w:num w:numId="6" w16cid:durableId="214858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4EEA"/>
    <w:rsid w:val="00000C99"/>
    <w:rsid w:val="000032BA"/>
    <w:rsid w:val="00012142"/>
    <w:rsid w:val="000250D5"/>
    <w:rsid w:val="00044A8D"/>
    <w:rsid w:val="00046249"/>
    <w:rsid w:val="00063038"/>
    <w:rsid w:val="00071AC1"/>
    <w:rsid w:val="00095D8D"/>
    <w:rsid w:val="0009699D"/>
    <w:rsid w:val="000A6668"/>
    <w:rsid w:val="000B138D"/>
    <w:rsid w:val="000B1A49"/>
    <w:rsid w:val="000B7CCA"/>
    <w:rsid w:val="000E052D"/>
    <w:rsid w:val="000E6847"/>
    <w:rsid w:val="00104469"/>
    <w:rsid w:val="00116B79"/>
    <w:rsid w:val="00121B2B"/>
    <w:rsid w:val="0013211A"/>
    <w:rsid w:val="001324D2"/>
    <w:rsid w:val="00141E9A"/>
    <w:rsid w:val="00143A57"/>
    <w:rsid w:val="00160F31"/>
    <w:rsid w:val="0016539F"/>
    <w:rsid w:val="00167892"/>
    <w:rsid w:val="001747DB"/>
    <w:rsid w:val="00175891"/>
    <w:rsid w:val="00187CCC"/>
    <w:rsid w:val="00191A80"/>
    <w:rsid w:val="001A5D0C"/>
    <w:rsid w:val="001C5756"/>
    <w:rsid w:val="001C58C3"/>
    <w:rsid w:val="001D789C"/>
    <w:rsid w:val="001E2109"/>
    <w:rsid w:val="001E414F"/>
    <w:rsid w:val="001E6452"/>
    <w:rsid w:val="001E7BBA"/>
    <w:rsid w:val="001F330F"/>
    <w:rsid w:val="002045E9"/>
    <w:rsid w:val="00214A96"/>
    <w:rsid w:val="00217993"/>
    <w:rsid w:val="002213EB"/>
    <w:rsid w:val="00225BEB"/>
    <w:rsid w:val="00226DFB"/>
    <w:rsid w:val="0024530F"/>
    <w:rsid w:val="002454F0"/>
    <w:rsid w:val="00270E7D"/>
    <w:rsid w:val="00297840"/>
    <w:rsid w:val="002A4A26"/>
    <w:rsid w:val="002A549D"/>
    <w:rsid w:val="002A5C16"/>
    <w:rsid w:val="002D1C79"/>
    <w:rsid w:val="002D6855"/>
    <w:rsid w:val="002F1412"/>
    <w:rsid w:val="002F4AFA"/>
    <w:rsid w:val="003032B8"/>
    <w:rsid w:val="00331AFC"/>
    <w:rsid w:val="00331B6A"/>
    <w:rsid w:val="00334ED0"/>
    <w:rsid w:val="00335E4E"/>
    <w:rsid w:val="0034376F"/>
    <w:rsid w:val="003611F7"/>
    <w:rsid w:val="00361216"/>
    <w:rsid w:val="0037442D"/>
    <w:rsid w:val="003858F1"/>
    <w:rsid w:val="003D372C"/>
    <w:rsid w:val="003E073F"/>
    <w:rsid w:val="003E18CD"/>
    <w:rsid w:val="003E6527"/>
    <w:rsid w:val="003F6560"/>
    <w:rsid w:val="003F75D6"/>
    <w:rsid w:val="004170C3"/>
    <w:rsid w:val="00420129"/>
    <w:rsid w:val="00431CF8"/>
    <w:rsid w:val="00451D12"/>
    <w:rsid w:val="00453705"/>
    <w:rsid w:val="00456A58"/>
    <w:rsid w:val="00470B51"/>
    <w:rsid w:val="0048028C"/>
    <w:rsid w:val="004930CA"/>
    <w:rsid w:val="00496385"/>
    <w:rsid w:val="004B071B"/>
    <w:rsid w:val="004C1626"/>
    <w:rsid w:val="004C2DEB"/>
    <w:rsid w:val="004D01C6"/>
    <w:rsid w:val="004E4081"/>
    <w:rsid w:val="004F7BAD"/>
    <w:rsid w:val="0050040C"/>
    <w:rsid w:val="00506775"/>
    <w:rsid w:val="005169CC"/>
    <w:rsid w:val="00535459"/>
    <w:rsid w:val="00536D1E"/>
    <w:rsid w:val="00555EBD"/>
    <w:rsid w:val="00561776"/>
    <w:rsid w:val="00564BFF"/>
    <w:rsid w:val="005670F1"/>
    <w:rsid w:val="0058229D"/>
    <w:rsid w:val="005847D9"/>
    <w:rsid w:val="005B5353"/>
    <w:rsid w:val="005E6AA7"/>
    <w:rsid w:val="005F1B73"/>
    <w:rsid w:val="00602B8F"/>
    <w:rsid w:val="006156BD"/>
    <w:rsid w:val="00623483"/>
    <w:rsid w:val="00625910"/>
    <w:rsid w:val="006423E5"/>
    <w:rsid w:val="0064775C"/>
    <w:rsid w:val="00653708"/>
    <w:rsid w:val="0066090B"/>
    <w:rsid w:val="00665B14"/>
    <w:rsid w:val="006723EE"/>
    <w:rsid w:val="00673A05"/>
    <w:rsid w:val="00684322"/>
    <w:rsid w:val="00695CFC"/>
    <w:rsid w:val="006D0A30"/>
    <w:rsid w:val="006D3F65"/>
    <w:rsid w:val="006D5C42"/>
    <w:rsid w:val="006F4183"/>
    <w:rsid w:val="00713F32"/>
    <w:rsid w:val="0072558B"/>
    <w:rsid w:val="00736333"/>
    <w:rsid w:val="007436DF"/>
    <w:rsid w:val="00767310"/>
    <w:rsid w:val="00767740"/>
    <w:rsid w:val="00781833"/>
    <w:rsid w:val="00795E1F"/>
    <w:rsid w:val="007A3FF7"/>
    <w:rsid w:val="007A7234"/>
    <w:rsid w:val="007B4318"/>
    <w:rsid w:val="007C0D57"/>
    <w:rsid w:val="007D5A17"/>
    <w:rsid w:val="007F51B9"/>
    <w:rsid w:val="008165FA"/>
    <w:rsid w:val="00824724"/>
    <w:rsid w:val="00851D29"/>
    <w:rsid w:val="00857551"/>
    <w:rsid w:val="0086638D"/>
    <w:rsid w:val="00893715"/>
    <w:rsid w:val="008B3BDD"/>
    <w:rsid w:val="008B5464"/>
    <w:rsid w:val="008F2CD6"/>
    <w:rsid w:val="008F7CA1"/>
    <w:rsid w:val="00904EEA"/>
    <w:rsid w:val="009474D1"/>
    <w:rsid w:val="009479E4"/>
    <w:rsid w:val="00957040"/>
    <w:rsid w:val="009A4BEA"/>
    <w:rsid w:val="009B1ACB"/>
    <w:rsid w:val="009B33F1"/>
    <w:rsid w:val="009B387B"/>
    <w:rsid w:val="009C3793"/>
    <w:rsid w:val="009C4E18"/>
    <w:rsid w:val="009D3AB7"/>
    <w:rsid w:val="009D4205"/>
    <w:rsid w:val="009D4727"/>
    <w:rsid w:val="00A016C4"/>
    <w:rsid w:val="00A311DB"/>
    <w:rsid w:val="00AB1F82"/>
    <w:rsid w:val="00AB2EAE"/>
    <w:rsid w:val="00AD1094"/>
    <w:rsid w:val="00AF05B0"/>
    <w:rsid w:val="00B001C2"/>
    <w:rsid w:val="00B21703"/>
    <w:rsid w:val="00B364B7"/>
    <w:rsid w:val="00B416DA"/>
    <w:rsid w:val="00B4574A"/>
    <w:rsid w:val="00B705CA"/>
    <w:rsid w:val="00B7171A"/>
    <w:rsid w:val="00B85CD7"/>
    <w:rsid w:val="00B861A6"/>
    <w:rsid w:val="00BA6DD6"/>
    <w:rsid w:val="00BC6FC3"/>
    <w:rsid w:val="00BE13CB"/>
    <w:rsid w:val="00BF7EED"/>
    <w:rsid w:val="00C0452F"/>
    <w:rsid w:val="00C213C4"/>
    <w:rsid w:val="00C24FBC"/>
    <w:rsid w:val="00C324B7"/>
    <w:rsid w:val="00C519F0"/>
    <w:rsid w:val="00C85387"/>
    <w:rsid w:val="00CC6B70"/>
    <w:rsid w:val="00CD5B79"/>
    <w:rsid w:val="00CE0D6B"/>
    <w:rsid w:val="00D00226"/>
    <w:rsid w:val="00D169C6"/>
    <w:rsid w:val="00D24827"/>
    <w:rsid w:val="00D27B6D"/>
    <w:rsid w:val="00D27D96"/>
    <w:rsid w:val="00D317C6"/>
    <w:rsid w:val="00D360E3"/>
    <w:rsid w:val="00D4313D"/>
    <w:rsid w:val="00D55B9B"/>
    <w:rsid w:val="00D560A5"/>
    <w:rsid w:val="00D56FF8"/>
    <w:rsid w:val="00DA1EFA"/>
    <w:rsid w:val="00DA5A85"/>
    <w:rsid w:val="00DB121C"/>
    <w:rsid w:val="00DD691C"/>
    <w:rsid w:val="00E22EB3"/>
    <w:rsid w:val="00E24A25"/>
    <w:rsid w:val="00E63E00"/>
    <w:rsid w:val="00E7601A"/>
    <w:rsid w:val="00E934B9"/>
    <w:rsid w:val="00EA4DCC"/>
    <w:rsid w:val="00EC3674"/>
    <w:rsid w:val="00EC7BDF"/>
    <w:rsid w:val="00EE3E45"/>
    <w:rsid w:val="00EE56A0"/>
    <w:rsid w:val="00EE63C5"/>
    <w:rsid w:val="00F059E1"/>
    <w:rsid w:val="00F06CEE"/>
    <w:rsid w:val="00F074D9"/>
    <w:rsid w:val="00F1319F"/>
    <w:rsid w:val="00F24445"/>
    <w:rsid w:val="00F525B5"/>
    <w:rsid w:val="00F75F21"/>
    <w:rsid w:val="00F81C0A"/>
    <w:rsid w:val="00F839F2"/>
    <w:rsid w:val="00F92922"/>
    <w:rsid w:val="00F93945"/>
    <w:rsid w:val="00FE3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DFD7"/>
  <w15:docId w15:val="{E98E7552-DEB9-44EA-AA12-554E1997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74A"/>
    <w:pPr>
      <w:ind w:left="720"/>
      <w:contextualSpacing/>
    </w:pPr>
  </w:style>
  <w:style w:type="paragraph" w:styleId="Header">
    <w:name w:val="header"/>
    <w:basedOn w:val="Normal"/>
    <w:link w:val="HeaderChar"/>
    <w:uiPriority w:val="99"/>
    <w:semiHidden/>
    <w:unhideWhenUsed/>
    <w:rsid w:val="008B3B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3BDD"/>
  </w:style>
  <w:style w:type="paragraph" w:styleId="Footer">
    <w:name w:val="footer"/>
    <w:basedOn w:val="Normal"/>
    <w:link w:val="FooterChar"/>
    <w:uiPriority w:val="99"/>
    <w:semiHidden/>
    <w:unhideWhenUsed/>
    <w:rsid w:val="008B3B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3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3FC03-A694-406F-B751-486E25B6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Terrace Bay Seniors</cp:lastModifiedBy>
  <cp:revision>3</cp:revision>
  <cp:lastPrinted>2025-06-12T14:05:00Z</cp:lastPrinted>
  <dcterms:created xsi:type="dcterms:W3CDTF">2025-04-22T23:33:00Z</dcterms:created>
  <dcterms:modified xsi:type="dcterms:W3CDTF">2025-06-12T14:16:00Z</dcterms:modified>
</cp:coreProperties>
</file>